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FA" w:rsidRPr="005568B6" w:rsidRDefault="00F17DFA" w:rsidP="00F17DFA">
      <w:pPr>
        <w:rPr>
          <w:rStyle w:val="Rubrik2Char"/>
          <w:b/>
        </w:rPr>
      </w:pPr>
      <w:r w:rsidRPr="005568B6">
        <w:rPr>
          <w:rStyle w:val="Rubrik1Char"/>
          <w:b/>
        </w:rPr>
        <w:t xml:space="preserve">Pressmeddelande </w:t>
      </w:r>
      <w:r w:rsidR="00DF64F5" w:rsidRPr="005568B6">
        <w:rPr>
          <w:rStyle w:val="Rubrik1Char"/>
          <w:b/>
        </w:rPr>
        <w:t>om frivillig dödshjälp</w:t>
      </w:r>
    </w:p>
    <w:p w:rsidR="001953ED" w:rsidRPr="001953ED" w:rsidRDefault="001953ED" w:rsidP="001953ED">
      <w:pPr>
        <w:rPr>
          <w:b/>
          <w:bCs/>
        </w:rPr>
      </w:pPr>
      <w:r w:rsidRPr="001953ED">
        <w:rPr>
          <w:b/>
          <w:bCs/>
        </w:rPr>
        <w:t>Ny opinionsundersökning</w:t>
      </w:r>
      <w:r w:rsidR="00DF64F5">
        <w:rPr>
          <w:b/>
          <w:bCs/>
        </w:rPr>
        <w:t xml:space="preserve"> från Novus</w:t>
      </w:r>
      <w:r w:rsidRPr="001953ED">
        <w:rPr>
          <w:b/>
          <w:bCs/>
        </w:rPr>
        <w:t>:</w:t>
      </w:r>
    </w:p>
    <w:p w:rsidR="00184B33" w:rsidRPr="001953ED" w:rsidRDefault="004F1BD8" w:rsidP="001953ED">
      <w:pPr>
        <w:pStyle w:val="Liststycke"/>
        <w:numPr>
          <w:ilvl w:val="0"/>
          <w:numId w:val="3"/>
        </w:numPr>
        <w:rPr>
          <w:b/>
          <w:bCs/>
          <w:i/>
        </w:rPr>
      </w:pPr>
      <w:r w:rsidRPr="001953ED">
        <w:rPr>
          <w:b/>
          <w:bCs/>
        </w:rPr>
        <w:t xml:space="preserve">Åtta av tio </w:t>
      </w:r>
      <w:r w:rsidRPr="001953ED">
        <w:rPr>
          <w:b/>
          <w:bCs/>
          <w:i/>
        </w:rPr>
        <w:t>positiva</w:t>
      </w:r>
      <w:r w:rsidRPr="001953ED">
        <w:rPr>
          <w:b/>
          <w:bCs/>
        </w:rPr>
        <w:t xml:space="preserve"> till </w:t>
      </w:r>
      <w:r w:rsidR="00A31694" w:rsidRPr="001953ED">
        <w:rPr>
          <w:b/>
          <w:bCs/>
        </w:rPr>
        <w:t>frivillig dödshjälp när allt hopp är ute</w:t>
      </w:r>
    </w:p>
    <w:p w:rsidR="004F1BD8" w:rsidRPr="001953ED" w:rsidRDefault="00792732" w:rsidP="001953ED">
      <w:pPr>
        <w:pStyle w:val="Liststycke"/>
        <w:numPr>
          <w:ilvl w:val="0"/>
          <w:numId w:val="3"/>
        </w:numPr>
        <w:rPr>
          <w:b/>
          <w:bCs/>
        </w:rPr>
      </w:pPr>
      <w:r w:rsidRPr="001953ED">
        <w:rPr>
          <w:b/>
          <w:bCs/>
        </w:rPr>
        <w:t xml:space="preserve">Åtta av tio </w:t>
      </w:r>
      <w:r w:rsidRPr="001953ED">
        <w:rPr>
          <w:b/>
          <w:bCs/>
          <w:i/>
        </w:rPr>
        <w:t xml:space="preserve">för </w:t>
      </w:r>
      <w:r w:rsidRPr="001953ED">
        <w:rPr>
          <w:b/>
          <w:bCs/>
        </w:rPr>
        <w:t>en</w:t>
      </w:r>
      <w:r w:rsidR="004F1BD8" w:rsidRPr="001953ED">
        <w:rPr>
          <w:b/>
          <w:bCs/>
        </w:rPr>
        <w:t xml:space="preserve"> parlamentarisk utredning om möjlighet till </w:t>
      </w:r>
      <w:r w:rsidR="00A31694" w:rsidRPr="001953ED">
        <w:rPr>
          <w:b/>
          <w:bCs/>
        </w:rPr>
        <w:t xml:space="preserve">frivillig </w:t>
      </w:r>
      <w:r w:rsidRPr="001953ED">
        <w:rPr>
          <w:b/>
          <w:bCs/>
        </w:rPr>
        <w:t>dödshjälp</w:t>
      </w:r>
    </w:p>
    <w:p w:rsidR="00792732" w:rsidRPr="001953ED" w:rsidRDefault="0043757F" w:rsidP="001953ED">
      <w:r w:rsidRPr="001953ED">
        <w:t>På f</w:t>
      </w:r>
      <w:r w:rsidR="00792732" w:rsidRPr="001953ED">
        <w:t>öreningen RTVD</w:t>
      </w:r>
      <w:r w:rsidRPr="001953ED">
        <w:t>:s</w:t>
      </w:r>
      <w:r w:rsidR="00792732" w:rsidRPr="001953ED">
        <w:t xml:space="preserve"> </w:t>
      </w:r>
      <w:r w:rsidRPr="001953ED">
        <w:t>(Rätten till en värdig död) uppdrag gjorde</w:t>
      </w:r>
      <w:r w:rsidR="00792732" w:rsidRPr="001953ED">
        <w:t xml:space="preserve"> Novus </w:t>
      </w:r>
      <w:r w:rsidR="00DF64F5">
        <w:t xml:space="preserve">nyligen </w:t>
      </w:r>
      <w:r w:rsidR="00792732" w:rsidRPr="001953ED">
        <w:t xml:space="preserve">en undersökning av allmänhetens inställning till </w:t>
      </w:r>
      <w:r w:rsidR="00A31694" w:rsidRPr="001953ED">
        <w:t xml:space="preserve">frivillig </w:t>
      </w:r>
      <w:r w:rsidR="00792732" w:rsidRPr="001953ED">
        <w:t xml:space="preserve">dödshjälp och om sådan bör </w:t>
      </w:r>
      <w:r w:rsidR="001953ED">
        <w:t>legaliseras</w:t>
      </w:r>
      <w:r w:rsidR="00792732" w:rsidRPr="001953ED">
        <w:t xml:space="preserve"> i Sverige. Under perioden 3 - 10 </w:t>
      </w:r>
      <w:r w:rsidR="0048753E" w:rsidRPr="001953ED">
        <w:t>septem</w:t>
      </w:r>
      <w:r w:rsidR="00792732" w:rsidRPr="001953ED">
        <w:t xml:space="preserve">ber </w:t>
      </w:r>
      <w:r w:rsidRPr="001953ED">
        <w:t xml:space="preserve">2020 </w:t>
      </w:r>
      <w:r w:rsidR="00792732" w:rsidRPr="001953ED">
        <w:t xml:space="preserve">har 1 147 </w:t>
      </w:r>
      <w:r w:rsidRPr="001953ED">
        <w:t xml:space="preserve">webbintervjuer gjorts ur </w:t>
      </w:r>
      <w:r w:rsidR="00792732" w:rsidRPr="001953ED">
        <w:t>Novus slumpmässigt rekryterade Sverigepanel, som ger r</w:t>
      </w:r>
      <w:r w:rsidRPr="001953ED">
        <w:t xml:space="preserve">epresentativa resultat. </w:t>
      </w:r>
      <w:r w:rsidR="00D9522A">
        <w:t>De intervjuade var från 18 till 84 år och s</w:t>
      </w:r>
      <w:r w:rsidRPr="001953ED">
        <w:t>vars</w:t>
      </w:r>
      <w:r w:rsidR="00792732" w:rsidRPr="001953ED">
        <w:t>frekvens var 65 %.</w:t>
      </w:r>
    </w:p>
    <w:p w:rsidR="0043757F" w:rsidRDefault="007D67E9" w:rsidP="00792732">
      <w:pPr>
        <w:rPr>
          <w:szCs w:val="24"/>
        </w:rPr>
      </w:pPr>
      <w:r>
        <w:rPr>
          <w:szCs w:val="24"/>
        </w:rPr>
        <w:t xml:space="preserve">Flera år har gått sedan tidigare opinionsundersökningar om frivillig dödshjälp har gjorts. Alla har hittills visat att en majoritet av svenska folket ställer sig bakom rätten till frivillig dödshjälp. Under det senaste året har ämnet ånyo blivit aktuellt i media och debatten är livlig i såväl radio, TV och tidningar </w:t>
      </w:r>
      <w:r w:rsidR="00057B36">
        <w:rPr>
          <w:szCs w:val="24"/>
        </w:rPr>
        <w:t>s</w:t>
      </w:r>
      <w:r>
        <w:rPr>
          <w:szCs w:val="24"/>
        </w:rPr>
        <w:t>om i sociala medier. För att följa upp tidigare undersökningar gjordes denna</w:t>
      </w:r>
      <w:r w:rsidR="001953ED">
        <w:rPr>
          <w:szCs w:val="24"/>
        </w:rPr>
        <w:t xml:space="preserve"> undersökning.</w:t>
      </w:r>
      <w:r>
        <w:rPr>
          <w:szCs w:val="24"/>
        </w:rPr>
        <w:t xml:space="preserve"> </w:t>
      </w:r>
      <w:r w:rsidR="0043757F">
        <w:rPr>
          <w:szCs w:val="24"/>
        </w:rPr>
        <w:t xml:space="preserve">Respondenterna fick denna information: </w:t>
      </w:r>
    </w:p>
    <w:p w:rsidR="0048753E" w:rsidRPr="001953ED" w:rsidRDefault="0048753E" w:rsidP="0048753E">
      <w:pPr>
        <w:rPr>
          <w:i/>
          <w:iCs/>
        </w:rPr>
      </w:pPr>
      <w:r w:rsidRPr="001953ED">
        <w:rPr>
          <w:i/>
          <w:iCs/>
        </w:rPr>
        <w:t xml:space="preserve">”Statens medicinsk-etiska råd, </w:t>
      </w:r>
      <w:r w:rsidR="001953ED" w:rsidRPr="001953ED">
        <w:rPr>
          <w:i/>
          <w:iCs/>
        </w:rPr>
        <w:t>SMER</w:t>
      </w:r>
      <w:r w:rsidRPr="001953ED">
        <w:rPr>
          <w:i/>
          <w:iCs/>
        </w:rPr>
        <w:t xml:space="preserve">, </w:t>
      </w:r>
      <w:r w:rsidR="003F0898">
        <w:rPr>
          <w:i/>
          <w:iCs/>
        </w:rPr>
        <w:t xml:space="preserve">har gett ut en rapport om </w:t>
      </w:r>
      <w:r w:rsidRPr="001953ED">
        <w:rPr>
          <w:i/>
          <w:iCs/>
        </w:rPr>
        <w:t>dödshjälp (Smer 2017:2), där det tydliggörs vad som är faktabaserade ståndpunkter i debatten och vad som är åsikter grundade i värderingar. ”</w:t>
      </w:r>
      <w:r w:rsidRPr="00A426CD">
        <w:rPr>
          <w:b/>
          <w:i/>
          <w:iCs/>
        </w:rPr>
        <w:t>Dödshjälp</w:t>
      </w:r>
      <w:r w:rsidRPr="001953ED">
        <w:rPr>
          <w:i/>
          <w:iCs/>
        </w:rPr>
        <w:t>” är samlingsnamnet för åtgärder i vården där en patient får en dödlig dos medicin.</w:t>
      </w:r>
    </w:p>
    <w:p w:rsidR="0048753E" w:rsidRPr="001953ED" w:rsidRDefault="0048753E" w:rsidP="0048753E">
      <w:pPr>
        <w:pStyle w:val="Liststycke"/>
        <w:numPr>
          <w:ilvl w:val="0"/>
          <w:numId w:val="1"/>
        </w:numPr>
      </w:pPr>
      <w:r w:rsidRPr="001953ED">
        <w:t>Utför patienten själv handlingen kall</w:t>
      </w:r>
      <w:r w:rsidR="001953ED">
        <w:t>a</w:t>
      </w:r>
      <w:r w:rsidRPr="001953ED">
        <w:t xml:space="preserve">s det </w:t>
      </w:r>
      <w:r w:rsidRPr="003F0898">
        <w:rPr>
          <w:b/>
          <w:i/>
          <w:iCs/>
        </w:rPr>
        <w:t>assisterat döende</w:t>
      </w:r>
      <w:r w:rsidRPr="001953ED">
        <w:t>.</w:t>
      </w:r>
    </w:p>
    <w:p w:rsidR="0048753E" w:rsidRPr="001953ED" w:rsidRDefault="0048753E" w:rsidP="0048753E">
      <w:pPr>
        <w:pStyle w:val="Liststycke"/>
        <w:numPr>
          <w:ilvl w:val="0"/>
          <w:numId w:val="1"/>
        </w:numPr>
      </w:pPr>
      <w:r w:rsidRPr="001953ED">
        <w:t xml:space="preserve">Görs det av läkare kallas det </w:t>
      </w:r>
      <w:r w:rsidRPr="003F0898">
        <w:rPr>
          <w:b/>
          <w:i/>
          <w:iCs/>
        </w:rPr>
        <w:t>eutanasi</w:t>
      </w:r>
      <w:r w:rsidRPr="001953ED">
        <w:t>.</w:t>
      </w:r>
    </w:p>
    <w:p w:rsidR="0048753E" w:rsidRPr="001953ED" w:rsidRDefault="0048753E" w:rsidP="0048753E">
      <w:pPr>
        <w:pStyle w:val="Liststycke"/>
        <w:numPr>
          <w:ilvl w:val="0"/>
          <w:numId w:val="1"/>
        </w:numPr>
      </w:pPr>
      <w:r w:rsidRPr="001953ED">
        <w:t xml:space="preserve">Att avstå från livsuppehållande behandling är enligt </w:t>
      </w:r>
      <w:r w:rsidR="001953ED">
        <w:t>SMER</w:t>
      </w:r>
      <w:r w:rsidRPr="001953ED">
        <w:t xml:space="preserve"> </w:t>
      </w:r>
      <w:r w:rsidRPr="003F0898">
        <w:rPr>
          <w:b/>
          <w:i/>
          <w:iCs/>
        </w:rPr>
        <w:t>inte</w:t>
      </w:r>
      <w:r w:rsidRPr="001953ED">
        <w:t xml:space="preserve"> dödshjälp.”</w:t>
      </w:r>
    </w:p>
    <w:p w:rsidR="00057B36" w:rsidRDefault="00057B36" w:rsidP="00315673">
      <w:pPr>
        <w:rPr>
          <w:iCs/>
          <w:szCs w:val="24"/>
        </w:rPr>
      </w:pPr>
      <w:r>
        <w:rPr>
          <w:iCs/>
          <w:szCs w:val="24"/>
        </w:rPr>
        <w:t>Första frågan</w:t>
      </w:r>
      <w:r w:rsidR="00315673">
        <w:rPr>
          <w:iCs/>
          <w:szCs w:val="24"/>
        </w:rPr>
        <w:t xml:space="preserve"> </w:t>
      </w:r>
      <w:r w:rsidR="00315673" w:rsidRPr="00057B36">
        <w:rPr>
          <w:iCs/>
          <w:szCs w:val="24"/>
        </w:rPr>
        <w:t>handla</w:t>
      </w:r>
      <w:r w:rsidRPr="00057B36">
        <w:rPr>
          <w:iCs/>
          <w:szCs w:val="24"/>
        </w:rPr>
        <w:t>de</w:t>
      </w:r>
      <w:r>
        <w:rPr>
          <w:iCs/>
          <w:szCs w:val="24"/>
        </w:rPr>
        <w:t xml:space="preserve"> </w:t>
      </w:r>
      <w:r w:rsidR="00315673">
        <w:rPr>
          <w:iCs/>
          <w:szCs w:val="24"/>
        </w:rPr>
        <w:t xml:space="preserve">om de svarandes inställning till frivillig dödshjälp, genom </w:t>
      </w:r>
      <w:r w:rsidR="00F826E6" w:rsidRPr="003F0898">
        <w:rPr>
          <w:b/>
          <w:i/>
          <w:iCs/>
        </w:rPr>
        <w:t>assisterat döende</w:t>
      </w:r>
      <w:r>
        <w:rPr>
          <w:iCs/>
          <w:szCs w:val="24"/>
        </w:rPr>
        <w:t xml:space="preserve">. Andra frågan </w:t>
      </w:r>
      <w:r w:rsidR="007542FD">
        <w:rPr>
          <w:iCs/>
          <w:szCs w:val="24"/>
        </w:rPr>
        <w:t xml:space="preserve">handlade </w:t>
      </w:r>
      <w:r>
        <w:rPr>
          <w:iCs/>
          <w:szCs w:val="24"/>
        </w:rPr>
        <w:t xml:space="preserve">om inställning till en parlamentarisk utredning om </w:t>
      </w:r>
      <w:r w:rsidRPr="003F0898">
        <w:rPr>
          <w:b/>
          <w:i/>
          <w:iCs/>
        </w:rPr>
        <w:t>dödshjäl</w:t>
      </w:r>
      <w:r w:rsidR="007542FD" w:rsidRPr="003F0898">
        <w:rPr>
          <w:b/>
          <w:i/>
          <w:iCs/>
        </w:rPr>
        <w:t>p</w:t>
      </w:r>
      <w:r w:rsidR="007542FD">
        <w:rPr>
          <w:iCs/>
          <w:szCs w:val="24"/>
        </w:rPr>
        <w:t xml:space="preserve"> i allmänhet.</w:t>
      </w:r>
    </w:p>
    <w:p w:rsidR="001953ED" w:rsidRDefault="001953ED" w:rsidP="00315673">
      <w:pPr>
        <w:rPr>
          <w:iCs/>
          <w:szCs w:val="24"/>
        </w:rPr>
      </w:pPr>
      <w:r>
        <w:rPr>
          <w:iCs/>
          <w:szCs w:val="24"/>
        </w:rPr>
        <w:t>Resultatet i sammanfattning:</w:t>
      </w:r>
    </w:p>
    <w:p w:rsidR="001953ED" w:rsidRPr="001953ED" w:rsidRDefault="001953ED" w:rsidP="001953ED">
      <w:pPr>
        <w:pStyle w:val="Liststycke"/>
        <w:numPr>
          <w:ilvl w:val="0"/>
          <w:numId w:val="5"/>
        </w:numPr>
        <w:rPr>
          <w:rFonts w:ascii="Arial" w:hAnsi="Arial"/>
        </w:rPr>
      </w:pPr>
      <w:r>
        <w:t>Totalt</w:t>
      </w:r>
      <w:r w:rsidRPr="001953ED">
        <w:rPr>
          <w:spacing w:val="-6"/>
        </w:rPr>
        <w:t xml:space="preserve"> </w:t>
      </w:r>
      <w:r>
        <w:t>är</w:t>
      </w:r>
      <w:r w:rsidRPr="001953ED">
        <w:rPr>
          <w:spacing w:val="-2"/>
        </w:rPr>
        <w:t xml:space="preserve"> </w:t>
      </w:r>
      <w:r>
        <w:t>åtta</w:t>
      </w:r>
      <w:r w:rsidRPr="001953ED">
        <w:rPr>
          <w:spacing w:val="-5"/>
        </w:rPr>
        <w:t xml:space="preserve"> </w:t>
      </w:r>
      <w:r>
        <w:t>av</w:t>
      </w:r>
      <w:r w:rsidRPr="001953ED">
        <w:rPr>
          <w:spacing w:val="-1"/>
        </w:rPr>
        <w:t xml:space="preserve"> </w:t>
      </w:r>
      <w:r>
        <w:t>tio</w:t>
      </w:r>
      <w:r w:rsidRPr="001953ED">
        <w:rPr>
          <w:spacing w:val="-3"/>
        </w:rPr>
        <w:t xml:space="preserve"> </w:t>
      </w:r>
      <w:r>
        <w:t>positiva</w:t>
      </w:r>
      <w:r w:rsidRPr="001953ED">
        <w:rPr>
          <w:spacing w:val="-6"/>
        </w:rPr>
        <w:t xml:space="preserve"> </w:t>
      </w:r>
      <w:r>
        <w:t>till</w:t>
      </w:r>
      <w:r w:rsidRPr="001953ED">
        <w:rPr>
          <w:spacing w:val="-5"/>
        </w:rPr>
        <w:t xml:space="preserve"> </w:t>
      </w:r>
      <w:r w:rsidRPr="001953ED">
        <w:rPr>
          <w:i/>
        </w:rPr>
        <w:t>assisterat</w:t>
      </w:r>
      <w:r w:rsidRPr="001953ED">
        <w:rPr>
          <w:i/>
          <w:spacing w:val="-9"/>
        </w:rPr>
        <w:t xml:space="preserve"> </w:t>
      </w:r>
      <w:r w:rsidRPr="001953ED">
        <w:rPr>
          <w:i/>
        </w:rPr>
        <w:t>döende</w:t>
      </w:r>
      <w:r>
        <w:t>.</w:t>
      </w:r>
    </w:p>
    <w:p w:rsidR="001953ED" w:rsidRDefault="001953ED" w:rsidP="001953ED">
      <w:pPr>
        <w:pStyle w:val="Liststycke"/>
      </w:pPr>
    </w:p>
    <w:p w:rsidR="001953ED" w:rsidRPr="001953ED" w:rsidRDefault="001953ED" w:rsidP="00A426CD">
      <w:pPr>
        <w:pStyle w:val="Liststycke"/>
        <w:numPr>
          <w:ilvl w:val="1"/>
          <w:numId w:val="5"/>
        </w:numPr>
        <w:spacing w:before="6"/>
        <w:rPr>
          <w:i/>
          <w:sz w:val="30"/>
        </w:rPr>
      </w:pPr>
      <w:r>
        <w:t xml:space="preserve">Till dem som anser att assisterat döende borde bli möjligt för människor som uppfyller de villkor gavs möjlighet att motivera sitt svar. Vanligaste svaren vi då ser handlar om </w:t>
      </w:r>
      <w:r w:rsidRPr="001953ED">
        <w:rPr>
          <w:i/>
        </w:rPr>
        <w:t xml:space="preserve">minska lidande </w:t>
      </w:r>
      <w:r>
        <w:t xml:space="preserve">och att </w:t>
      </w:r>
      <w:r w:rsidRPr="001953ED">
        <w:rPr>
          <w:i/>
        </w:rPr>
        <w:t xml:space="preserve">ingen ska behöva lida. </w:t>
      </w:r>
      <w:r>
        <w:t xml:space="preserve">Följt av att </w:t>
      </w:r>
      <w:r w:rsidRPr="001953ED">
        <w:rPr>
          <w:i/>
        </w:rPr>
        <w:t xml:space="preserve">alla har rätten </w:t>
      </w:r>
      <w:r w:rsidRPr="001953ED">
        <w:rPr>
          <w:i/>
          <w:spacing w:val="-2"/>
        </w:rPr>
        <w:t xml:space="preserve">att </w:t>
      </w:r>
      <w:r w:rsidRPr="001953ED">
        <w:rPr>
          <w:i/>
        </w:rPr>
        <w:t xml:space="preserve">bestämma själva, bestämmanderätt </w:t>
      </w:r>
      <w:r>
        <w:t>och att det är</w:t>
      </w:r>
      <w:r w:rsidRPr="001953ED">
        <w:rPr>
          <w:spacing w:val="-18"/>
        </w:rPr>
        <w:t xml:space="preserve"> </w:t>
      </w:r>
      <w:r w:rsidRPr="001953ED">
        <w:rPr>
          <w:i/>
        </w:rPr>
        <w:t>humant.</w:t>
      </w:r>
    </w:p>
    <w:p w:rsidR="001953ED" w:rsidRPr="00A426CD" w:rsidRDefault="001953ED" w:rsidP="001953ED">
      <w:pPr>
        <w:pStyle w:val="Liststycke"/>
        <w:rPr>
          <w:sz w:val="30"/>
        </w:rPr>
      </w:pPr>
    </w:p>
    <w:p w:rsidR="001953ED" w:rsidRPr="001953ED" w:rsidRDefault="001953ED" w:rsidP="00A426CD">
      <w:pPr>
        <w:pStyle w:val="Liststycke"/>
        <w:numPr>
          <w:ilvl w:val="1"/>
          <w:numId w:val="5"/>
        </w:numPr>
        <w:rPr>
          <w:rFonts w:ascii="Arial" w:hAnsi="Arial"/>
        </w:rPr>
      </w:pPr>
      <w:r>
        <w:t xml:space="preserve">Även de som anser det är </w:t>
      </w:r>
      <w:r w:rsidRPr="001953ED">
        <w:rPr>
          <w:i/>
        </w:rPr>
        <w:t xml:space="preserve">tveksamt </w:t>
      </w:r>
      <w:r>
        <w:t xml:space="preserve">eller </w:t>
      </w:r>
      <w:r w:rsidRPr="001953ED">
        <w:rPr>
          <w:i/>
        </w:rPr>
        <w:t xml:space="preserve">inte </w:t>
      </w:r>
      <w:r>
        <w:t xml:space="preserve">tycker att assisterat döende borde bli möjligt gavs möjligheten till att motivera sitt svar. Här handlar </w:t>
      </w:r>
      <w:r>
        <w:lastRenderedPageBreak/>
        <w:t xml:space="preserve">främst svaren om; </w:t>
      </w:r>
      <w:r w:rsidRPr="001953ED">
        <w:rPr>
          <w:i/>
        </w:rPr>
        <w:t>skulle kunna missbrukas,</w:t>
      </w:r>
      <w:r w:rsidRPr="001953ED">
        <w:rPr>
          <w:i/>
          <w:spacing w:val="-10"/>
        </w:rPr>
        <w:t xml:space="preserve"> </w:t>
      </w:r>
      <w:r w:rsidRPr="001953ED">
        <w:rPr>
          <w:i/>
        </w:rPr>
        <w:t>kan</w:t>
      </w:r>
      <w:r w:rsidRPr="001953ED">
        <w:rPr>
          <w:i/>
          <w:spacing w:val="-1"/>
        </w:rPr>
        <w:t xml:space="preserve"> </w:t>
      </w:r>
      <w:r w:rsidRPr="001953ED">
        <w:rPr>
          <w:i/>
        </w:rPr>
        <w:t>känna</w:t>
      </w:r>
      <w:r w:rsidRPr="001953ED">
        <w:rPr>
          <w:i/>
          <w:spacing w:val="-4"/>
        </w:rPr>
        <w:t xml:space="preserve"> </w:t>
      </w:r>
      <w:r w:rsidRPr="001953ED">
        <w:rPr>
          <w:i/>
        </w:rPr>
        <w:t>sig</w:t>
      </w:r>
      <w:r w:rsidRPr="001953ED">
        <w:rPr>
          <w:i/>
          <w:spacing w:val="-5"/>
        </w:rPr>
        <w:t xml:space="preserve"> </w:t>
      </w:r>
      <w:r w:rsidRPr="001953ED">
        <w:rPr>
          <w:i/>
        </w:rPr>
        <w:t>tvingade</w:t>
      </w:r>
      <w:r w:rsidRPr="001953ED">
        <w:rPr>
          <w:i/>
          <w:spacing w:val="-4"/>
        </w:rPr>
        <w:t xml:space="preserve"> </w:t>
      </w:r>
      <w:r w:rsidRPr="001953ED">
        <w:rPr>
          <w:i/>
        </w:rPr>
        <w:t>och</w:t>
      </w:r>
      <w:r w:rsidRPr="001953ED">
        <w:rPr>
          <w:i/>
          <w:spacing w:val="-2"/>
        </w:rPr>
        <w:t xml:space="preserve"> </w:t>
      </w:r>
      <w:r w:rsidRPr="001953ED">
        <w:rPr>
          <w:i/>
        </w:rPr>
        <w:t>pressade</w:t>
      </w:r>
      <w:r w:rsidRPr="001953ED">
        <w:rPr>
          <w:i/>
          <w:spacing w:val="-7"/>
        </w:rPr>
        <w:t xml:space="preserve"> </w:t>
      </w:r>
      <w:r>
        <w:t>och</w:t>
      </w:r>
      <w:r w:rsidRPr="001953ED">
        <w:rPr>
          <w:spacing w:val="-3"/>
        </w:rPr>
        <w:t xml:space="preserve"> </w:t>
      </w:r>
      <w:r w:rsidRPr="001953ED">
        <w:rPr>
          <w:i/>
        </w:rPr>
        <w:t>etiska/moraliska</w:t>
      </w:r>
      <w:r w:rsidRPr="001953ED">
        <w:rPr>
          <w:i/>
          <w:spacing w:val="-8"/>
        </w:rPr>
        <w:t xml:space="preserve"> </w:t>
      </w:r>
      <w:r w:rsidRPr="001953ED">
        <w:rPr>
          <w:i/>
        </w:rPr>
        <w:t>tveksamheter.</w:t>
      </w:r>
    </w:p>
    <w:p w:rsidR="001953ED" w:rsidRDefault="001953ED" w:rsidP="001953ED">
      <w:pPr>
        <w:pStyle w:val="Liststycke"/>
      </w:pPr>
    </w:p>
    <w:p w:rsidR="001953ED" w:rsidRPr="001953ED" w:rsidRDefault="001953ED" w:rsidP="00712DD7">
      <w:pPr>
        <w:pStyle w:val="Liststycke"/>
        <w:numPr>
          <w:ilvl w:val="0"/>
          <w:numId w:val="5"/>
        </w:numPr>
        <w:spacing w:before="6"/>
        <w:rPr>
          <w:rFonts w:ascii="Arial" w:hAnsi="Arial"/>
        </w:rPr>
      </w:pPr>
      <w:r>
        <w:t>Totalt svarar nästan åtta av tio att en parlamentarisk utredning absolut eller kanske bör göras</w:t>
      </w:r>
      <w:r w:rsidRPr="001953ED">
        <w:rPr>
          <w:spacing w:val="-10"/>
        </w:rPr>
        <w:t xml:space="preserve"> </w:t>
      </w:r>
      <w:r>
        <w:t>(</w:t>
      </w:r>
      <w:r w:rsidR="003F0898">
        <w:t>78 %</w:t>
      </w:r>
      <w:r>
        <w:t>).</w:t>
      </w:r>
    </w:p>
    <w:p w:rsidR="005568B6" w:rsidRDefault="005568B6" w:rsidP="001953ED">
      <w:pPr>
        <w:rPr>
          <w:szCs w:val="24"/>
        </w:rPr>
      </w:pPr>
    </w:p>
    <w:p w:rsidR="005A6F7B" w:rsidRDefault="005568B6" w:rsidP="001953ED">
      <w:pPr>
        <w:rPr>
          <w:szCs w:val="24"/>
        </w:rPr>
      </w:pPr>
      <w:r w:rsidRPr="005568B6">
        <w:rPr>
          <w:b/>
          <w:i/>
          <w:szCs w:val="24"/>
        </w:rPr>
        <w:t>”Mot bakgrund av detta tydliga resultat är det helt orimligt att regeringen fortsätter att ducka för frågan. En parlamentarisk utredning bör tillsättas nu.”</w:t>
      </w:r>
      <w:r>
        <w:rPr>
          <w:b/>
          <w:i/>
          <w:szCs w:val="24"/>
        </w:rPr>
        <w:t xml:space="preserve">, </w:t>
      </w:r>
      <w:r w:rsidRPr="005A6F7B">
        <w:rPr>
          <w:szCs w:val="24"/>
        </w:rPr>
        <w:t>säger Staffan Bergström, läkare och ordförande i RTVD.</w:t>
      </w:r>
    </w:p>
    <w:p w:rsidR="00C66B04" w:rsidRDefault="005A6F7B" w:rsidP="001953ED">
      <w:pPr>
        <w:rPr>
          <w:szCs w:val="24"/>
        </w:rPr>
      </w:pPr>
      <w:r>
        <w:rPr>
          <w:szCs w:val="24"/>
        </w:rPr>
        <w:t xml:space="preserve">Kontakt: </w:t>
      </w:r>
      <w:r>
        <w:rPr>
          <w:szCs w:val="24"/>
        </w:rPr>
        <w:br/>
      </w:r>
      <w:r w:rsidRPr="001953ED">
        <w:rPr>
          <w:szCs w:val="24"/>
        </w:rPr>
        <w:t xml:space="preserve">Staffan Bergström, Ordförande RTVD </w:t>
      </w:r>
      <w:r>
        <w:rPr>
          <w:szCs w:val="24"/>
        </w:rPr>
        <w:t xml:space="preserve">                                                                                                </w:t>
      </w:r>
      <w:r w:rsidR="00D9522A">
        <w:rPr>
          <w:szCs w:val="24"/>
        </w:rPr>
        <w:t xml:space="preserve">  </w:t>
      </w:r>
      <w:r w:rsidRPr="001953ED">
        <w:rPr>
          <w:szCs w:val="24"/>
        </w:rPr>
        <w:t xml:space="preserve">e-post: </w:t>
      </w:r>
      <w:hyperlink r:id="rId5" w:history="1">
        <w:r w:rsidRPr="001953ED">
          <w:rPr>
            <w:rStyle w:val="Hyperlnk"/>
            <w:szCs w:val="24"/>
          </w:rPr>
          <w:t>staffan.bergstroem@gmail.com</w:t>
        </w:r>
      </w:hyperlink>
      <w:r w:rsidRPr="001953ED">
        <w:rPr>
          <w:szCs w:val="24"/>
        </w:rPr>
        <w:t xml:space="preserve">, Mobil: </w:t>
      </w:r>
      <w:r>
        <w:rPr>
          <w:szCs w:val="24"/>
        </w:rPr>
        <w:t>0735-732741</w:t>
      </w:r>
    </w:p>
    <w:p w:rsidR="00C66B04" w:rsidRPr="00DD2293" w:rsidRDefault="00C66B04" w:rsidP="00C66B04">
      <w:pPr>
        <w:rPr>
          <w:i/>
          <w:szCs w:val="24"/>
        </w:rPr>
      </w:pPr>
      <w:r w:rsidRPr="00DD2293">
        <w:rPr>
          <w:szCs w:val="24"/>
        </w:rPr>
        <w:t>Den 18 september 2020</w:t>
      </w:r>
    </w:p>
    <w:sectPr w:rsidR="00C66B04" w:rsidRPr="00DD2293" w:rsidSect="00184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1EF"/>
    <w:multiLevelType w:val="hybridMultilevel"/>
    <w:tmpl w:val="BEFA1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2E6D87"/>
    <w:multiLevelType w:val="hybridMultilevel"/>
    <w:tmpl w:val="2A380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24C29"/>
    <w:multiLevelType w:val="hybridMultilevel"/>
    <w:tmpl w:val="32AC55E0"/>
    <w:lvl w:ilvl="0" w:tplc="2A66F330">
      <w:start w:val="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F34A4D"/>
    <w:multiLevelType w:val="hybridMultilevel"/>
    <w:tmpl w:val="72DAB2AA"/>
    <w:lvl w:ilvl="0" w:tplc="C4DE135E">
      <w:numFmt w:val="bullet"/>
      <w:lvlText w:val="•"/>
      <w:lvlJc w:val="left"/>
      <w:pPr>
        <w:ind w:left="937" w:hanging="541"/>
      </w:pPr>
      <w:rPr>
        <w:rFonts w:hint="default"/>
        <w:w w:val="100"/>
        <w:lang w:val="sv-SE" w:eastAsia="en-US" w:bidi="ar-SA"/>
      </w:rPr>
    </w:lvl>
    <w:lvl w:ilvl="1" w:tplc="6E0E7A9A">
      <w:numFmt w:val="bullet"/>
      <w:lvlText w:val="•"/>
      <w:lvlJc w:val="left"/>
      <w:pPr>
        <w:ind w:left="1802" w:hanging="541"/>
      </w:pPr>
      <w:rPr>
        <w:rFonts w:hint="default"/>
        <w:lang w:val="sv-SE" w:eastAsia="en-US" w:bidi="ar-SA"/>
      </w:rPr>
    </w:lvl>
    <w:lvl w:ilvl="2" w:tplc="E66A1E46">
      <w:numFmt w:val="bullet"/>
      <w:lvlText w:val="•"/>
      <w:lvlJc w:val="left"/>
      <w:pPr>
        <w:ind w:left="2665" w:hanging="541"/>
      </w:pPr>
      <w:rPr>
        <w:rFonts w:hint="default"/>
        <w:lang w:val="sv-SE" w:eastAsia="en-US" w:bidi="ar-SA"/>
      </w:rPr>
    </w:lvl>
    <w:lvl w:ilvl="3" w:tplc="E9CE3F32">
      <w:numFmt w:val="bullet"/>
      <w:lvlText w:val="•"/>
      <w:lvlJc w:val="left"/>
      <w:pPr>
        <w:ind w:left="3528" w:hanging="541"/>
      </w:pPr>
      <w:rPr>
        <w:rFonts w:hint="default"/>
        <w:lang w:val="sv-SE" w:eastAsia="en-US" w:bidi="ar-SA"/>
      </w:rPr>
    </w:lvl>
    <w:lvl w:ilvl="4" w:tplc="BEA2F9E8">
      <w:numFmt w:val="bullet"/>
      <w:lvlText w:val="•"/>
      <w:lvlJc w:val="left"/>
      <w:pPr>
        <w:ind w:left="4391" w:hanging="541"/>
      </w:pPr>
      <w:rPr>
        <w:rFonts w:hint="default"/>
        <w:lang w:val="sv-SE" w:eastAsia="en-US" w:bidi="ar-SA"/>
      </w:rPr>
    </w:lvl>
    <w:lvl w:ilvl="5" w:tplc="EDB019D0">
      <w:numFmt w:val="bullet"/>
      <w:lvlText w:val="•"/>
      <w:lvlJc w:val="left"/>
      <w:pPr>
        <w:ind w:left="5253" w:hanging="541"/>
      </w:pPr>
      <w:rPr>
        <w:rFonts w:hint="default"/>
        <w:lang w:val="sv-SE" w:eastAsia="en-US" w:bidi="ar-SA"/>
      </w:rPr>
    </w:lvl>
    <w:lvl w:ilvl="6" w:tplc="B3A43570">
      <w:numFmt w:val="bullet"/>
      <w:lvlText w:val="•"/>
      <w:lvlJc w:val="left"/>
      <w:pPr>
        <w:ind w:left="6116" w:hanging="541"/>
      </w:pPr>
      <w:rPr>
        <w:rFonts w:hint="default"/>
        <w:lang w:val="sv-SE" w:eastAsia="en-US" w:bidi="ar-SA"/>
      </w:rPr>
    </w:lvl>
    <w:lvl w:ilvl="7" w:tplc="75B4DF8C">
      <w:numFmt w:val="bullet"/>
      <w:lvlText w:val="•"/>
      <w:lvlJc w:val="left"/>
      <w:pPr>
        <w:ind w:left="6979" w:hanging="541"/>
      </w:pPr>
      <w:rPr>
        <w:rFonts w:hint="default"/>
        <w:lang w:val="sv-SE" w:eastAsia="en-US" w:bidi="ar-SA"/>
      </w:rPr>
    </w:lvl>
    <w:lvl w:ilvl="8" w:tplc="7DA6EB98">
      <w:numFmt w:val="bullet"/>
      <w:lvlText w:val="•"/>
      <w:lvlJc w:val="left"/>
      <w:pPr>
        <w:ind w:left="7842" w:hanging="541"/>
      </w:pPr>
      <w:rPr>
        <w:rFonts w:hint="default"/>
        <w:lang w:val="sv-SE" w:eastAsia="en-US" w:bidi="ar-SA"/>
      </w:rPr>
    </w:lvl>
  </w:abstractNum>
  <w:abstractNum w:abstractNumId="4">
    <w:nsid w:val="3F26528A"/>
    <w:multiLevelType w:val="hybridMultilevel"/>
    <w:tmpl w:val="7F6831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25E56C6"/>
    <w:multiLevelType w:val="hybridMultilevel"/>
    <w:tmpl w:val="6E680FA2"/>
    <w:lvl w:ilvl="0" w:tplc="5B568F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ffan Bergström">
    <w15:presenceInfo w15:providerId="AD" w15:userId="S::staffan.bergstrom@ki.se::34bdfee8-969b-4f68-9fd9-a2959ff493a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compat/>
  <w:rsids>
    <w:rsidRoot w:val="004F1BD8"/>
    <w:rsid w:val="00016A7C"/>
    <w:rsid w:val="00046BDB"/>
    <w:rsid w:val="00057B36"/>
    <w:rsid w:val="001233F8"/>
    <w:rsid w:val="001266D7"/>
    <w:rsid w:val="00171208"/>
    <w:rsid w:val="00184B33"/>
    <w:rsid w:val="001953ED"/>
    <w:rsid w:val="00210A59"/>
    <w:rsid w:val="00224D09"/>
    <w:rsid w:val="002D7D19"/>
    <w:rsid w:val="002F4358"/>
    <w:rsid w:val="00315673"/>
    <w:rsid w:val="003F0898"/>
    <w:rsid w:val="0043757F"/>
    <w:rsid w:val="0048753E"/>
    <w:rsid w:val="004F1BD8"/>
    <w:rsid w:val="005568B6"/>
    <w:rsid w:val="005816E6"/>
    <w:rsid w:val="005A6F7B"/>
    <w:rsid w:val="006B5417"/>
    <w:rsid w:val="006F7C9C"/>
    <w:rsid w:val="007542FD"/>
    <w:rsid w:val="00792732"/>
    <w:rsid w:val="007D67E9"/>
    <w:rsid w:val="008E450C"/>
    <w:rsid w:val="008F3A0F"/>
    <w:rsid w:val="00964CC2"/>
    <w:rsid w:val="009E278C"/>
    <w:rsid w:val="00A31694"/>
    <w:rsid w:val="00A426CD"/>
    <w:rsid w:val="00A6031D"/>
    <w:rsid w:val="00AF436C"/>
    <w:rsid w:val="00C632B2"/>
    <w:rsid w:val="00C66B04"/>
    <w:rsid w:val="00C851E5"/>
    <w:rsid w:val="00D9522A"/>
    <w:rsid w:val="00DD2293"/>
    <w:rsid w:val="00DF64F5"/>
    <w:rsid w:val="00F077C5"/>
    <w:rsid w:val="00F17DFA"/>
    <w:rsid w:val="00F42BC7"/>
    <w:rsid w:val="00F826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ED"/>
    <w:rPr>
      <w:sz w:val="24"/>
    </w:rPr>
  </w:style>
  <w:style w:type="paragraph" w:styleId="Rubrik1">
    <w:name w:val="heading 1"/>
    <w:basedOn w:val="Normal"/>
    <w:next w:val="Normal"/>
    <w:link w:val="Rubrik1Char"/>
    <w:uiPriority w:val="9"/>
    <w:qFormat/>
    <w:rsid w:val="001953ED"/>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1953ED"/>
    <w:pPr>
      <w:keepNext/>
      <w:keepLines/>
      <w:spacing w:before="40" w:after="0"/>
      <w:outlineLvl w:val="1"/>
    </w:pPr>
    <w:rPr>
      <w:rFonts w:asciiTheme="majorHAnsi" w:eastAsiaTheme="majorEastAsia" w:hAnsiTheme="majorHAnsi"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48753E"/>
    <w:pPr>
      <w:ind w:left="720"/>
      <w:contextualSpacing/>
    </w:pPr>
  </w:style>
  <w:style w:type="paragraph" w:styleId="Ballongtext">
    <w:name w:val="Balloon Text"/>
    <w:basedOn w:val="Normal"/>
    <w:link w:val="BallongtextChar"/>
    <w:uiPriority w:val="99"/>
    <w:semiHidden/>
    <w:unhideWhenUsed/>
    <w:rsid w:val="00A3169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31694"/>
    <w:rPr>
      <w:rFonts w:ascii="Times New Roman" w:hAnsi="Times New Roman" w:cs="Times New Roman"/>
      <w:sz w:val="18"/>
      <w:szCs w:val="18"/>
    </w:rPr>
  </w:style>
  <w:style w:type="character" w:customStyle="1" w:styleId="Rubrik1Char">
    <w:name w:val="Rubrik 1 Char"/>
    <w:basedOn w:val="Standardstycketeckensnitt"/>
    <w:link w:val="Rubrik1"/>
    <w:uiPriority w:val="9"/>
    <w:rsid w:val="001953ED"/>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1953ED"/>
    <w:rPr>
      <w:rFonts w:asciiTheme="majorHAnsi" w:eastAsiaTheme="majorEastAsia" w:hAnsiTheme="majorHAnsi" w:cstheme="majorBidi"/>
      <w:sz w:val="26"/>
      <w:szCs w:val="26"/>
    </w:rPr>
  </w:style>
  <w:style w:type="character" w:styleId="Hyperlnk">
    <w:name w:val="Hyperlink"/>
    <w:basedOn w:val="Standardstycketeckensnitt"/>
    <w:uiPriority w:val="99"/>
    <w:unhideWhenUsed/>
    <w:rsid w:val="001953ED"/>
    <w:rPr>
      <w:color w:val="0000FF" w:themeColor="hyperlink"/>
      <w:u w:val="single"/>
    </w:rPr>
  </w:style>
  <w:style w:type="character" w:customStyle="1" w:styleId="UnresolvedMention1">
    <w:name w:val="Unresolved Mention1"/>
    <w:basedOn w:val="Standardstycketeckensnitt"/>
    <w:uiPriority w:val="99"/>
    <w:semiHidden/>
    <w:unhideWhenUsed/>
    <w:rsid w:val="001953ED"/>
    <w:rPr>
      <w:color w:val="605E5C"/>
      <w:shd w:val="clear" w:color="auto" w:fill="E1DFDD"/>
    </w:rPr>
  </w:style>
  <w:style w:type="paragraph" w:customStyle="1" w:styleId="Default">
    <w:name w:val="Default"/>
    <w:rsid w:val="001953ED"/>
    <w:pPr>
      <w:autoSpaceDE w:val="0"/>
      <w:autoSpaceDN w:val="0"/>
      <w:adjustRightInd w:val="0"/>
      <w:spacing w:after="0" w:line="240" w:lineRule="auto"/>
    </w:pPr>
    <w:rPr>
      <w:rFonts w:ascii="Calibri" w:hAnsi="Calibri" w:cs="Calibri"/>
      <w:color w:val="000000"/>
      <w:sz w:val="24"/>
      <w:szCs w:val="24"/>
    </w:rPr>
  </w:style>
  <w:style w:type="paragraph" w:styleId="Brdtext">
    <w:name w:val="Body Text"/>
    <w:basedOn w:val="Normal"/>
    <w:link w:val="BrdtextChar"/>
    <w:uiPriority w:val="1"/>
    <w:qFormat/>
    <w:rsid w:val="001953ED"/>
    <w:pPr>
      <w:widowControl w:val="0"/>
      <w:autoSpaceDE w:val="0"/>
      <w:autoSpaceDN w:val="0"/>
      <w:spacing w:after="0" w:line="240" w:lineRule="auto"/>
    </w:pPr>
    <w:rPr>
      <w:rFonts w:ascii="Calibri" w:eastAsia="Calibri" w:hAnsi="Calibri" w:cs="Calibri"/>
      <w:sz w:val="21"/>
      <w:szCs w:val="21"/>
    </w:rPr>
  </w:style>
  <w:style w:type="character" w:customStyle="1" w:styleId="BrdtextChar">
    <w:name w:val="Brödtext Char"/>
    <w:basedOn w:val="Standardstycketeckensnitt"/>
    <w:link w:val="Brdtext"/>
    <w:uiPriority w:val="1"/>
    <w:rsid w:val="001953ED"/>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460267396">
      <w:bodyDiv w:val="1"/>
      <w:marLeft w:val="0"/>
      <w:marRight w:val="0"/>
      <w:marTop w:val="0"/>
      <w:marBottom w:val="0"/>
      <w:divBdr>
        <w:top w:val="none" w:sz="0" w:space="0" w:color="auto"/>
        <w:left w:val="none" w:sz="0" w:space="0" w:color="auto"/>
        <w:bottom w:val="none" w:sz="0" w:space="0" w:color="auto"/>
        <w:right w:val="none" w:sz="0" w:space="0" w:color="auto"/>
      </w:divBdr>
    </w:div>
    <w:div w:id="19758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an.bergstro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2526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cp:lastPrinted>2020-09-17T09:46:00Z</cp:lastPrinted>
  <dcterms:created xsi:type="dcterms:W3CDTF">2020-09-17T14:41:00Z</dcterms:created>
  <dcterms:modified xsi:type="dcterms:W3CDTF">2020-09-17T16:27:00Z</dcterms:modified>
</cp:coreProperties>
</file>