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C9" w:rsidRDefault="00507988"/>
    <w:p w:rsidR="005678AC" w:rsidRDefault="005678AC"/>
    <w:p w:rsidR="005678AC" w:rsidRDefault="005678AC"/>
    <w:p w:rsidR="005678AC" w:rsidRDefault="005678AC"/>
    <w:p w:rsidR="005678AC" w:rsidRPr="005678AC" w:rsidRDefault="005678AC">
      <w:pPr>
        <w:rPr>
          <w:rFonts w:ascii="Segoe UI" w:hAnsi="Segoe UI" w:cs="Segoe UI"/>
          <w:b/>
          <w:color w:val="2F5496" w:themeColor="accent1" w:themeShade="BF"/>
          <w:shd w:val="clear" w:color="auto" w:fill="FFFFFF"/>
        </w:rPr>
      </w:pPr>
      <w:r w:rsidRPr="005678AC">
        <w:rPr>
          <w:rFonts w:ascii="Segoe UI" w:hAnsi="Segoe UI" w:cs="Segoe UI"/>
          <w:b/>
          <w:color w:val="2F5496" w:themeColor="accent1" w:themeShade="BF"/>
          <w:shd w:val="clear" w:color="auto" w:fill="FFFFFF"/>
        </w:rPr>
        <w:t> </w:t>
      </w:r>
      <w:bookmarkStart w:id="0" w:name="_GoBack"/>
      <w:bookmarkEnd w:id="0"/>
      <w:r w:rsidRPr="005678AC">
        <w:rPr>
          <w:rFonts w:ascii="Segoe UI" w:hAnsi="Segoe UI" w:cs="Segoe UI"/>
          <w:b/>
          <w:color w:val="2F5496" w:themeColor="accent1" w:themeShade="BF"/>
          <w:shd w:val="clear" w:color="auto" w:fill="FFFFFF"/>
        </w:rPr>
        <w:t>FOR YOUR FILES...</w:t>
      </w:r>
    </w:p>
    <w:p w:rsidR="005678AC" w:rsidRPr="00507988" w:rsidRDefault="005678AC">
      <w:pPr>
        <w:rPr>
          <w:rFonts w:ascii="Segoe UI" w:hAnsi="Segoe UI" w:cs="Segoe UI"/>
          <w:color w:val="212121"/>
          <w:shd w:val="clear" w:color="auto" w:fill="FFFFFF"/>
        </w:rPr>
      </w:pPr>
      <w:r w:rsidRPr="005678AC">
        <w:rPr>
          <w:rFonts w:ascii="Segoe UI" w:hAnsi="Segoe UI" w:cs="Segoe UI"/>
          <w:b/>
          <w:color w:val="2F5496" w:themeColor="accent1" w:themeShade="BF"/>
        </w:rPr>
        <w:br/>
      </w:r>
      <w:proofErr w:type="spellStart"/>
      <w:r w:rsidRPr="005678AC">
        <w:rPr>
          <w:rFonts w:ascii="Segoe UI" w:hAnsi="Segoe UI" w:cs="Segoe UI"/>
          <w:b/>
          <w:color w:val="2F5496" w:themeColor="accent1" w:themeShade="BF"/>
          <w:sz w:val="28"/>
          <w:szCs w:val="28"/>
          <w:shd w:val="clear" w:color="auto" w:fill="FFFFFF"/>
        </w:rPr>
        <w:t>Assisted</w:t>
      </w:r>
      <w:proofErr w:type="spellEnd"/>
      <w:r w:rsidRPr="005678AC">
        <w:rPr>
          <w:rFonts w:ascii="Segoe UI" w:hAnsi="Segoe UI" w:cs="Segoe UI"/>
          <w:b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5678AC">
        <w:rPr>
          <w:rFonts w:ascii="Segoe UI" w:hAnsi="Segoe UI" w:cs="Segoe UI"/>
          <w:b/>
          <w:color w:val="2F5496" w:themeColor="accent1" w:themeShade="BF"/>
          <w:sz w:val="28"/>
          <w:szCs w:val="28"/>
          <w:shd w:val="clear" w:color="auto" w:fill="FFFFFF"/>
        </w:rPr>
        <w:t>dying</w:t>
      </w:r>
      <w:proofErr w:type="spellEnd"/>
      <w:r w:rsidRPr="005678AC">
        <w:rPr>
          <w:rFonts w:ascii="Segoe UI" w:hAnsi="Segoe UI" w:cs="Segoe UI"/>
          <w:b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5678AC">
        <w:rPr>
          <w:rFonts w:ascii="Segoe UI" w:hAnsi="Segoe UI" w:cs="Segoe UI"/>
          <w:b/>
          <w:color w:val="2F5496" w:themeColor="accent1" w:themeShade="BF"/>
          <w:sz w:val="28"/>
          <w:szCs w:val="28"/>
          <w:shd w:val="clear" w:color="auto" w:fill="FFFFFF"/>
        </w:rPr>
        <w:t>law</w:t>
      </w:r>
      <w:proofErr w:type="spellEnd"/>
      <w:r w:rsidRPr="005678AC">
        <w:rPr>
          <w:rFonts w:ascii="Segoe UI" w:hAnsi="Segoe UI" w:cs="Segoe UI"/>
          <w:b/>
          <w:color w:val="2F5496" w:themeColor="accent1" w:themeShade="BF"/>
          <w:sz w:val="28"/>
          <w:szCs w:val="28"/>
          <w:shd w:val="clear" w:color="auto" w:fill="FFFFFF"/>
        </w:rPr>
        <w:t xml:space="preserve"> reforms </w:t>
      </w:r>
      <w:proofErr w:type="spellStart"/>
      <w:r w:rsidRPr="005678AC">
        <w:rPr>
          <w:rFonts w:ascii="Segoe UI" w:hAnsi="Segoe UI" w:cs="Segoe UI"/>
          <w:b/>
          <w:color w:val="2F5496" w:themeColor="accent1" w:themeShade="BF"/>
          <w:sz w:val="28"/>
          <w:szCs w:val="28"/>
          <w:shd w:val="clear" w:color="auto" w:fill="FFFFFF"/>
        </w:rPr>
        <w:t>up</w:t>
      </w:r>
      <w:proofErr w:type="spellEnd"/>
      <w:r w:rsidRPr="005678AC">
        <w:rPr>
          <w:rFonts w:ascii="Segoe UI" w:hAnsi="Segoe UI" w:cs="Segoe UI"/>
          <w:b/>
          <w:color w:val="2F5496" w:themeColor="accent1" w:themeShade="BF"/>
          <w:sz w:val="28"/>
          <w:szCs w:val="28"/>
          <w:shd w:val="clear" w:color="auto" w:fill="FFFFFF"/>
        </w:rPr>
        <w:t xml:space="preserve"> to </w:t>
      </w:r>
      <w:proofErr w:type="gramStart"/>
      <w:r w:rsidRPr="005678AC">
        <w:rPr>
          <w:rFonts w:ascii="Segoe UI" w:hAnsi="Segoe UI" w:cs="Segoe UI"/>
          <w:b/>
          <w:color w:val="2F5496" w:themeColor="accent1" w:themeShade="BF"/>
          <w:sz w:val="28"/>
          <w:szCs w:val="28"/>
          <w:shd w:val="clear" w:color="auto" w:fill="FFFFFF"/>
        </w:rPr>
        <w:t>April  2019</w:t>
      </w:r>
      <w:proofErr w:type="gramEnd"/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Various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forms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medical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assisted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dying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have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been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approved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the </w:t>
      </w:r>
      <w:proofErr w:type="spellStart"/>
      <w:r w:rsidR="00507988">
        <w:rPr>
          <w:rFonts w:ascii="Segoe UI" w:hAnsi="Segoe UI" w:cs="Segoe UI"/>
          <w:color w:val="212121"/>
          <w:shd w:val="clear" w:color="auto" w:fill="FFFFFF"/>
        </w:rPr>
        <w:t>following</w:t>
      </w:r>
      <w:proofErr w:type="spellEnd"/>
      <w:r w:rsidR="00507988">
        <w:rPr>
          <w:rFonts w:ascii="Segoe UI" w:hAnsi="Segoe UI" w:cs="Segoe UI"/>
          <w:color w:val="212121"/>
          <w:shd w:val="clear" w:color="auto" w:fill="FFFFFF"/>
        </w:rPr>
        <w:t xml:space="preserve">  </w:t>
      </w:r>
      <w:proofErr w:type="spellStart"/>
      <w:r w:rsidR="00507988">
        <w:rPr>
          <w:rFonts w:ascii="Segoe UI" w:hAnsi="Segoe UI" w:cs="Segoe UI"/>
          <w:color w:val="212121"/>
          <w:shd w:val="clear" w:color="auto" w:fill="FFFFFF"/>
        </w:rPr>
        <w:t>states</w:t>
      </w:r>
      <w:proofErr w:type="spellEnd"/>
      <w:r w:rsidR="00507988">
        <w:rPr>
          <w:rFonts w:ascii="Segoe UI" w:hAnsi="Segoe UI" w:cs="Segoe UI"/>
          <w:color w:val="212121"/>
          <w:shd w:val="clear" w:color="auto" w:fill="FFFFFF"/>
        </w:rPr>
        <w:t xml:space="preserve"> and nations. 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Each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law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has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its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own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limits,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rules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and </w:t>
      </w:r>
      <w:proofErr w:type="spellStart"/>
      <w:r w:rsidR="00507988">
        <w:rPr>
          <w:rFonts w:ascii="Segoe UI" w:hAnsi="Segoe UI" w:cs="Segoe UI"/>
          <w:color w:val="212121"/>
          <w:shd w:val="clear" w:color="auto" w:fill="FFFFFF"/>
        </w:rPr>
        <w:t>guidelines</w:t>
      </w:r>
      <w:proofErr w:type="spellEnd"/>
      <w:r w:rsidR="00507988">
        <w:rPr>
          <w:rFonts w:ascii="Segoe UI" w:hAnsi="Segoe UI" w:cs="Segoe UI"/>
          <w:color w:val="212121"/>
          <w:shd w:val="clear" w:color="auto" w:fill="FFFFFF"/>
        </w:rPr>
        <w:t>.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All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but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Switzerland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12121"/>
          <w:shd w:val="clear" w:color="auto" w:fill="FFFFFF"/>
        </w:rPr>
        <w:t>forbid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foreigners</w:t>
      </w:r>
      <w:proofErr w:type="spellEnd"/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this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type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help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 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die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  </w:t>
      </w:r>
      <w:r w:rsidR="00507988">
        <w:rPr>
          <w:rFonts w:ascii="Segoe UI" w:hAnsi="Segoe UI" w:cs="Segoe UI"/>
          <w:color w:val="212121"/>
          <w:shd w:val="clear" w:color="auto" w:fill="FFFFFF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Only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Canada,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Netherlands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Belgium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permit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chosen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death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via 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doctor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lethal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injection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; all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others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are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by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doctor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prescription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which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the 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patient drinks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. </w:t>
      </w:r>
      <w:r w:rsidR="00507988">
        <w:rPr>
          <w:rFonts w:ascii="Segoe UI" w:hAnsi="Segoe UI" w:cs="Segoe UI"/>
          <w:color w:val="212121"/>
          <w:shd w:val="clear" w:color="auto" w:fill="FFFFFF"/>
        </w:rPr>
        <w:br/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A  policy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statement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England gives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clear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guidance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when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helping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another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die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would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not be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prosecuted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but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there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is no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law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</w:t>
      </w:r>
      <w:r w:rsidR="00507988">
        <w:rPr>
          <w:rFonts w:ascii="Segoe UI" w:hAnsi="Segoe UI" w:cs="Segoe UI"/>
          <w:color w:val="212121"/>
          <w:shd w:val="clear" w:color="auto" w:fill="FFFFFF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US reforms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marked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*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Switzerland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   l940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Oregon  1994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  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Colombia  l997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Netherlands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  2002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Belgium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  2002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*Washington  2008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Luxembourg   2009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Montana   2009 (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court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ruling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only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England &amp; Wales  2010 (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prosecution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policy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statement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only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No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law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.)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Vermont  2014</w:t>
      </w:r>
      <w:proofErr w:type="gramEnd"/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Quebec  2015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*California  2016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Canada  2016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*Colorado 2016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*Washington DC  2017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*Hawaii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*New Jersey 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------------------------------------------------------------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</w:p>
    <w:sectPr w:rsidR="005678AC" w:rsidRPr="0050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C"/>
    <w:rsid w:val="001C313B"/>
    <w:rsid w:val="003633BD"/>
    <w:rsid w:val="00385751"/>
    <w:rsid w:val="00507988"/>
    <w:rsid w:val="005678AC"/>
    <w:rsid w:val="007E4BBB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A695"/>
  <w15:chartTrackingRefBased/>
  <w15:docId w15:val="{59467E17-260C-4182-9A9B-595E8670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Hasselmark</dc:creator>
  <cp:keywords/>
  <dc:description/>
  <cp:lastModifiedBy>Berit Hasselmark</cp:lastModifiedBy>
  <cp:revision>3</cp:revision>
  <dcterms:created xsi:type="dcterms:W3CDTF">2019-04-14T21:32:00Z</dcterms:created>
  <dcterms:modified xsi:type="dcterms:W3CDTF">2019-04-26T11:27:00Z</dcterms:modified>
</cp:coreProperties>
</file>